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5E4" w:rsidRPr="00C621F8" w:rsidRDefault="002455E4" w:rsidP="00C621F8">
      <w:pPr>
        <w:pStyle w:val="a3"/>
        <w:shd w:val="clear" w:color="auto" w:fill="FFFFFF"/>
        <w:spacing w:before="150" w:beforeAutospacing="0" w:after="150" w:afterAutospacing="0"/>
        <w:jc w:val="center"/>
        <w:rPr>
          <w:rStyle w:val="a4"/>
          <w:color w:val="555555"/>
          <w:sz w:val="36"/>
          <w:szCs w:val="36"/>
        </w:rPr>
      </w:pPr>
      <w:r w:rsidRPr="00C621F8">
        <w:rPr>
          <w:rStyle w:val="a4"/>
          <w:color w:val="555555"/>
          <w:sz w:val="36"/>
          <w:szCs w:val="36"/>
        </w:rPr>
        <w:t>ПАМЯТКА СТУДЕНТАМ</w:t>
      </w:r>
    </w:p>
    <w:p w:rsidR="002455E4" w:rsidRPr="002F0B8B" w:rsidRDefault="002455E4" w:rsidP="002455E4">
      <w:pPr>
        <w:pStyle w:val="a3"/>
        <w:shd w:val="clear" w:color="auto" w:fill="FFFFFF"/>
        <w:spacing w:before="150" w:beforeAutospacing="0" w:after="150" w:afterAutospacing="0"/>
        <w:rPr>
          <w:color w:val="555555"/>
          <w:sz w:val="23"/>
          <w:szCs w:val="23"/>
        </w:rPr>
      </w:pPr>
      <w:r w:rsidRPr="001807D5">
        <w:rPr>
          <w:b/>
          <w:color w:val="555555"/>
          <w:sz w:val="23"/>
          <w:szCs w:val="23"/>
        </w:rPr>
        <w:t>1. Не вступайте в диалог с проповедниками, подошедшими к вам на улице и предлагающими посетить собрание религиозной организации.</w:t>
      </w:r>
      <w:r w:rsidRPr="001807D5">
        <w:rPr>
          <w:b/>
          <w:color w:val="555555"/>
          <w:sz w:val="23"/>
          <w:szCs w:val="23"/>
        </w:rPr>
        <w:br/>
        <w:t>2. Не пытайтесь отстаивать свои религиозные убеждения при первой же встрече с верующими или проповедниками любой религиозной организации.</w:t>
      </w:r>
      <w:r w:rsidRPr="001807D5">
        <w:rPr>
          <w:b/>
          <w:color w:val="555555"/>
          <w:sz w:val="23"/>
          <w:szCs w:val="23"/>
        </w:rPr>
        <w:br/>
        <w:t>3. Если вы решите задать вопросы о структуре религиозной организации, то делайте это без агрессии или скрытой иронии.</w:t>
      </w:r>
      <w:r w:rsidRPr="001807D5">
        <w:rPr>
          <w:b/>
          <w:color w:val="555555"/>
          <w:sz w:val="23"/>
          <w:szCs w:val="23"/>
        </w:rPr>
        <w:br/>
        <w:t>4. Если вам предложили листовку, брошюру, журнал религиозной направленности, поблагодарите и вежливо откажитесь.</w:t>
      </w:r>
      <w:r w:rsidRPr="001807D5">
        <w:rPr>
          <w:b/>
          <w:color w:val="555555"/>
          <w:sz w:val="23"/>
          <w:szCs w:val="23"/>
        </w:rPr>
        <w:br/>
        <w:t>5. Прежде, чем вы решитесь посетить религиозное собрание, постарайтесь узнать о ней как можно больше, посоветуйтесь с друзьями, родственниками, просто с близкими людьми.</w:t>
      </w:r>
      <w:r w:rsidRPr="001807D5">
        <w:rPr>
          <w:b/>
          <w:color w:val="555555"/>
          <w:sz w:val="23"/>
          <w:szCs w:val="23"/>
        </w:rPr>
        <w:br/>
        <w:t xml:space="preserve">6. При посещении собрания религиозной организации помните, что цель миссионеров-проповедников — убедить вас принять их учение. Ваша цель — разобраться и не попасть в сети </w:t>
      </w:r>
      <w:proofErr w:type="gramStart"/>
      <w:r w:rsidRPr="001807D5">
        <w:rPr>
          <w:b/>
          <w:color w:val="555555"/>
          <w:sz w:val="23"/>
          <w:szCs w:val="23"/>
        </w:rPr>
        <w:t>деструктивной религиозной</w:t>
      </w:r>
      <w:proofErr w:type="gramEnd"/>
      <w:r w:rsidRPr="001807D5">
        <w:rPr>
          <w:b/>
          <w:color w:val="555555"/>
          <w:sz w:val="23"/>
          <w:szCs w:val="23"/>
        </w:rPr>
        <w:t xml:space="preserve"> организации.</w:t>
      </w:r>
      <w:r w:rsidRPr="001807D5">
        <w:rPr>
          <w:b/>
          <w:color w:val="555555"/>
          <w:sz w:val="23"/>
          <w:szCs w:val="23"/>
        </w:rPr>
        <w:br/>
        <w:t>7. Не посещайте религиозных собраний одни, пригласите с собой родственника, друга.</w:t>
      </w:r>
      <w:r w:rsidRPr="001807D5">
        <w:rPr>
          <w:b/>
          <w:color w:val="555555"/>
          <w:sz w:val="23"/>
          <w:szCs w:val="23"/>
        </w:rPr>
        <w:br/>
        <w:t>8. Ни при каких условиях не позволяйте разделять вас при проведении религиозных мероприятий, предупредите об этом проповедника. Если же руководители настаивают, то собрание лучше сразу же покинуть.</w:t>
      </w:r>
      <w:r w:rsidRPr="001807D5">
        <w:rPr>
          <w:b/>
          <w:color w:val="555555"/>
          <w:sz w:val="23"/>
          <w:szCs w:val="23"/>
        </w:rPr>
        <w:br/>
        <w:t xml:space="preserve">9. Для сохранения душевного и физического здоровья, подумайте, </w:t>
      </w:r>
      <w:proofErr w:type="gramStart"/>
      <w:r w:rsidRPr="001807D5">
        <w:rPr>
          <w:b/>
          <w:color w:val="555555"/>
          <w:sz w:val="23"/>
          <w:szCs w:val="23"/>
        </w:rPr>
        <w:t>стоит ли причинять боль родным и близким вступая</w:t>
      </w:r>
      <w:proofErr w:type="gramEnd"/>
      <w:r w:rsidRPr="001807D5">
        <w:rPr>
          <w:b/>
          <w:color w:val="555555"/>
          <w:sz w:val="23"/>
          <w:szCs w:val="23"/>
        </w:rPr>
        <w:t>, в ряды религиозных объединений нетрадиционного направления.</w:t>
      </w:r>
      <w:r w:rsidRPr="001807D5">
        <w:rPr>
          <w:b/>
          <w:color w:val="555555"/>
          <w:sz w:val="23"/>
          <w:szCs w:val="23"/>
        </w:rPr>
        <w:br/>
        <w:t>10. Не пытайтесь найти цель в жизни, успех и покой в рядах религиозных организаций, миссий, церквей нетрадиционного направления</w:t>
      </w:r>
      <w:r w:rsidRPr="002F0B8B">
        <w:rPr>
          <w:color w:val="555555"/>
          <w:sz w:val="23"/>
          <w:szCs w:val="23"/>
        </w:rPr>
        <w:t>.</w:t>
      </w:r>
    </w:p>
    <w:p w:rsidR="00EE4CCC" w:rsidRDefault="002F0B8B" w:rsidP="002F0B8B">
      <w:pPr>
        <w:rPr>
          <w:rFonts w:ascii="Times New Roman" w:hAnsi="Times New Roman" w:cs="Times New Roman"/>
          <w:b/>
        </w:rPr>
      </w:pPr>
      <w:r w:rsidRPr="001807D5">
        <w:rPr>
          <w:rStyle w:val="a4"/>
          <w:rFonts w:ascii="Times New Roman" w:hAnsi="Times New Roman" w:cs="Times New Roman"/>
          <w:b w:val="0"/>
          <w:color w:val="555555"/>
          <w:sz w:val="36"/>
          <w:szCs w:val="36"/>
        </w:rPr>
        <w:t>Экстремизм</w:t>
      </w:r>
      <w:r w:rsidRPr="001807D5">
        <w:rPr>
          <w:rFonts w:ascii="Times New Roman" w:hAnsi="Times New Roman" w:cs="Times New Roman"/>
          <w:b/>
          <w:color w:val="555555"/>
          <w:sz w:val="23"/>
          <w:szCs w:val="23"/>
        </w:rPr>
        <w:t xml:space="preserve"> – приверженность различных субъектов общественных отношений к крайним с точки зрения общества взглядам и мерам для достижения их целей. В зависимости от идеологической направленности экстремистских организационных структур и практической деятельности экстремистского характера в общей системе экстремизма выделяют такие достаточно устойчивые, долговременные разновидности (направления), как политический, религиозный, </w:t>
      </w:r>
      <w:proofErr w:type="spellStart"/>
      <w:r w:rsidRPr="001807D5">
        <w:rPr>
          <w:rFonts w:ascii="Times New Roman" w:hAnsi="Times New Roman" w:cs="Times New Roman"/>
          <w:b/>
          <w:color w:val="555555"/>
          <w:sz w:val="23"/>
          <w:szCs w:val="23"/>
        </w:rPr>
        <w:t>этнонациональный</w:t>
      </w:r>
      <w:proofErr w:type="spellEnd"/>
      <w:r w:rsidRPr="001807D5">
        <w:rPr>
          <w:rFonts w:ascii="Times New Roman" w:hAnsi="Times New Roman" w:cs="Times New Roman"/>
          <w:b/>
          <w:color w:val="555555"/>
          <w:sz w:val="23"/>
          <w:szCs w:val="23"/>
        </w:rPr>
        <w:t xml:space="preserve"> и другие виды</w:t>
      </w:r>
    </w:p>
    <w:p w:rsidR="00C621F8" w:rsidRDefault="002F0B8B" w:rsidP="00C621F8">
      <w:pPr>
        <w:rPr>
          <w:rFonts w:ascii="Times New Roman" w:hAnsi="Times New Roman" w:cs="Times New Roman"/>
          <w:b/>
        </w:rPr>
      </w:pPr>
      <w:r w:rsidRPr="001807D5">
        <w:rPr>
          <w:rStyle w:val="a4"/>
          <w:rFonts w:ascii="Times New Roman" w:hAnsi="Times New Roman" w:cs="Times New Roman"/>
          <w:b w:val="0"/>
          <w:color w:val="555555"/>
          <w:sz w:val="36"/>
          <w:szCs w:val="36"/>
        </w:rPr>
        <w:t>Экстремизм политический</w:t>
      </w:r>
      <w:r w:rsidRPr="001807D5">
        <w:rPr>
          <w:rFonts w:ascii="Times New Roman" w:hAnsi="Times New Roman" w:cs="Times New Roman"/>
          <w:b/>
          <w:color w:val="555555"/>
          <w:sz w:val="23"/>
          <w:szCs w:val="23"/>
        </w:rPr>
        <w:t> – идеология и практика использования нелегитимного насилия и других крайних мер (разжигание политической вражды, ненависти и т.п.) для достижения политических целей различных субъектов политических отношений.</w:t>
      </w:r>
      <w:r w:rsidRPr="001807D5">
        <w:rPr>
          <w:rFonts w:ascii="Times New Roman" w:hAnsi="Times New Roman" w:cs="Times New Roman"/>
          <w:b/>
          <w:color w:val="555555"/>
          <w:sz w:val="23"/>
          <w:szCs w:val="23"/>
        </w:rPr>
        <w:br/>
        <w:t>Экстремистская организация – общественное или религиозное объединение либо иная организация, в отношении которой по основаниям, предусмотренным настоящим Федеральным законом, судом принято вступившее в законную силу решение о ликвидации или запрете деятельности в связи с осуществлением экстремистской деятельности.</w:t>
      </w:r>
      <w:r w:rsidRPr="001807D5">
        <w:rPr>
          <w:rStyle w:val="a4"/>
        </w:rPr>
        <w:br/>
      </w:r>
      <w:proofErr w:type="gramStart"/>
      <w:r w:rsidRPr="001807D5">
        <w:rPr>
          <w:rStyle w:val="a4"/>
          <w:rFonts w:ascii="Times New Roman" w:hAnsi="Times New Roman" w:cs="Times New Roman"/>
          <w:b w:val="0"/>
          <w:color w:val="555555"/>
          <w:sz w:val="36"/>
          <w:szCs w:val="36"/>
        </w:rPr>
        <w:t>Экстремистские материалы</w:t>
      </w:r>
      <w:r w:rsidRPr="001807D5">
        <w:rPr>
          <w:rFonts w:ascii="Times New Roman" w:hAnsi="Times New Roman" w:cs="Times New Roman"/>
          <w:b/>
          <w:color w:val="555555"/>
          <w:sz w:val="23"/>
          <w:szCs w:val="23"/>
        </w:rPr>
        <w:t> – предназначенные для обнародования документы либо информация на иных носителях, призывающие к осуществлению экстремистской деятельности либо обосновывающие или оправдывающие необходимость осуществления такой деятельности, публикации, обосновывающие или оправдывающие национальное и (или) расовое превосходство либо оправдывающие практику совершения военных или иных преступлений, направленных на полное или частичное уничтожение какой-либо этнической,</w:t>
      </w:r>
      <w:proofErr w:type="gramEnd"/>
    </w:p>
    <w:p w:rsidR="002F0B8B" w:rsidRPr="001807D5" w:rsidRDefault="002F0B8B" w:rsidP="00C621F8">
      <w:pPr>
        <w:jc w:val="center"/>
        <w:rPr>
          <w:rFonts w:ascii="Times New Roman" w:hAnsi="Times New Roman" w:cs="Times New Roman"/>
          <w:b/>
        </w:rPr>
      </w:pPr>
      <w:r w:rsidRPr="001807D5">
        <w:rPr>
          <w:rStyle w:val="a4"/>
          <w:rFonts w:ascii="Times New Roman" w:hAnsi="Times New Roman" w:cs="Times New Roman"/>
          <w:color w:val="555555"/>
          <w:sz w:val="32"/>
          <w:szCs w:val="32"/>
        </w:rPr>
        <w:lastRenderedPageBreak/>
        <w:t>ЭКСТРЕМИЗМ КАК СОЦИАЛЬНО-ПОЛИТИЧЕСКОЕ ЯВЛЕНИЕ</w:t>
      </w:r>
      <w:r w:rsidRPr="001807D5">
        <w:rPr>
          <w:rFonts w:ascii="Times New Roman" w:hAnsi="Times New Roman" w:cs="Times New Roman"/>
          <w:b/>
          <w:color w:val="555555"/>
          <w:sz w:val="23"/>
          <w:szCs w:val="23"/>
        </w:rPr>
        <w:br/>
        <w:t>Экстремизм является одной из наиболее сложных социально-политических проблем современного российского общества, что связано, в первую очередь, с многообразием экстремистских проявлений, неоднородным составом организаций экстремистской направленности, которые оказывают дестабилизирующее влияние на социально-политическую обстановку в стране.</w:t>
      </w:r>
      <w:r w:rsidRPr="001807D5">
        <w:rPr>
          <w:rFonts w:ascii="Times New Roman" w:hAnsi="Times New Roman" w:cs="Times New Roman"/>
          <w:b/>
          <w:color w:val="555555"/>
          <w:sz w:val="23"/>
          <w:szCs w:val="23"/>
        </w:rPr>
        <w:br/>
        <w:t>Под влиянием социальных, политических, экономических и иных факторов в молодежной среде, не имеющей прочных идеологических установок, формируются радикальные взгляды и убеждения. Таким образом, молодые граждане пополняют ряды экстремистских и террористических организаций, которые активно используют разобщенную российскую молодежь в своих политических интересах</w:t>
      </w:r>
      <w:r w:rsidR="00EE4CCC">
        <w:rPr>
          <w:rFonts w:ascii="Times New Roman" w:hAnsi="Times New Roman" w:cs="Times New Roman"/>
          <w:b/>
          <w:color w:val="555555"/>
          <w:sz w:val="23"/>
          <w:szCs w:val="23"/>
        </w:rPr>
        <w:t>.</w:t>
      </w:r>
    </w:p>
    <w:p w:rsidR="002F0B8B" w:rsidRPr="001807D5" w:rsidRDefault="002F0B8B" w:rsidP="001807D5">
      <w:pPr>
        <w:jc w:val="center"/>
        <w:rPr>
          <w:rFonts w:ascii="Times New Roman" w:hAnsi="Times New Roman" w:cs="Times New Roman"/>
          <w:b/>
        </w:rPr>
      </w:pPr>
      <w:r w:rsidRPr="001807D5">
        <w:rPr>
          <w:rStyle w:val="a4"/>
          <w:rFonts w:ascii="Times New Roman" w:hAnsi="Times New Roman" w:cs="Times New Roman"/>
          <w:color w:val="555555"/>
          <w:sz w:val="32"/>
          <w:szCs w:val="32"/>
        </w:rPr>
        <w:t>ВИДЫ И ФОРМЫ ЭКСТРЕМИСТСКОЙ ДЕЯТЕЛЬНОСТИ</w:t>
      </w:r>
      <w:r w:rsidRPr="001807D5">
        <w:rPr>
          <w:rFonts w:ascii="Times New Roman" w:hAnsi="Times New Roman" w:cs="Times New Roman"/>
          <w:b/>
          <w:color w:val="555555"/>
          <w:sz w:val="23"/>
          <w:szCs w:val="23"/>
        </w:rPr>
        <w:br/>
        <w:t>В настоящее время сформировалось несколько устойчивых видов экстремистской деятельности. В основе классификации этих видов лежит специфический характер экстремистского воздействия субъектов экстремизма на их политических противников, а также характер решаемых при этом задач.</w:t>
      </w:r>
      <w:r w:rsidRPr="001807D5">
        <w:rPr>
          <w:rFonts w:ascii="Times New Roman" w:hAnsi="Times New Roman" w:cs="Times New Roman"/>
          <w:b/>
          <w:color w:val="555555"/>
          <w:sz w:val="23"/>
          <w:szCs w:val="23"/>
        </w:rPr>
        <w:br/>
        <w:t>По данному критерию могут быть выделены следующие основные виды экстремистской деятельности.</w:t>
      </w:r>
      <w:r w:rsidRPr="001807D5">
        <w:rPr>
          <w:rFonts w:ascii="Times New Roman" w:hAnsi="Times New Roman" w:cs="Times New Roman"/>
          <w:b/>
          <w:color w:val="555555"/>
          <w:sz w:val="23"/>
          <w:szCs w:val="23"/>
        </w:rPr>
        <w:br/>
        <w:t>1. Организационная экстремистская деятельность, имеющая необходимое значение для экстремизма в целом и выполняющая обеспечивающую роль применительно ко всем другим составляющим его видам. Она предполагает реализацию организационной стороны экстремистской деятельности, включая создание экстремистских структур, подготовку их практической деятельности и т.д. В определенных условиях организационная экстремистская деятельность может осуществляться отдельными группами и организациями соответствующей направленности без реального перехода их к той или иной насильственной составляющей экстремизма, хотя и в этих случаях она представляет значительную общественную опасность.</w:t>
      </w:r>
      <w:r w:rsidRPr="001807D5">
        <w:rPr>
          <w:rFonts w:ascii="Times New Roman" w:hAnsi="Times New Roman" w:cs="Times New Roman"/>
          <w:b/>
          <w:color w:val="555555"/>
          <w:sz w:val="23"/>
          <w:szCs w:val="23"/>
        </w:rPr>
        <w:br/>
        <w:t>2. Терроризм как преимущественно конспиративное скрытое (по крайней мере, на подготовительных стадиях этой деятельности) насильственное воздействие на физических лиц, материальные объекты с целью побуждения органов государственной власти, международных организаций (и др.) к принятию решений в интересах террористов.</w:t>
      </w:r>
      <w:r w:rsidRPr="001807D5">
        <w:rPr>
          <w:rFonts w:ascii="Times New Roman" w:hAnsi="Times New Roman" w:cs="Times New Roman"/>
          <w:b/>
          <w:color w:val="555555"/>
          <w:sz w:val="23"/>
          <w:szCs w:val="23"/>
        </w:rPr>
        <w:br/>
        <w:t>3. Открытое нелегитимное насилие, которое направлено на насильственное уничтожение, либо дезорганизацию деятельности институтов политической системы страны (например, конституционного строя государства, системы существующих государственных органов, порядка их формирования и др.), на установление физического контроля над определенными регионами и т.д.</w:t>
      </w:r>
      <w:r w:rsidRPr="001807D5">
        <w:rPr>
          <w:rFonts w:ascii="Times New Roman" w:hAnsi="Times New Roman" w:cs="Times New Roman"/>
          <w:b/>
          <w:color w:val="555555"/>
          <w:sz w:val="23"/>
          <w:szCs w:val="23"/>
        </w:rPr>
        <w:br/>
        <w:t>4. Осуществление открытого политического силового давления на противостоящую сторону, например, органы власти, с угрозой применения или с ограниченным демонстративным применением силовых методов с целью выражения протеста против государственной власти, побуждения ее органов, должностных лиц к определенным уступкам в интересах экстремистов.</w:t>
      </w:r>
      <w:r w:rsidRPr="001807D5">
        <w:rPr>
          <w:rFonts w:ascii="Times New Roman" w:hAnsi="Times New Roman" w:cs="Times New Roman"/>
          <w:b/>
          <w:color w:val="555555"/>
          <w:sz w:val="23"/>
          <w:szCs w:val="23"/>
        </w:rPr>
        <w:br/>
        <w:t xml:space="preserve">5. Информационно-пропагандистская деятельность открытого и скрытого характера, направленная на идеологическое и политическое обеспечение деятельности субъектов </w:t>
      </w:r>
      <w:r w:rsidRPr="001807D5">
        <w:rPr>
          <w:rFonts w:ascii="Times New Roman" w:hAnsi="Times New Roman" w:cs="Times New Roman"/>
          <w:b/>
          <w:color w:val="555555"/>
          <w:sz w:val="23"/>
          <w:szCs w:val="23"/>
        </w:rPr>
        <w:lastRenderedPageBreak/>
        <w:t>политического экстремизма, укрепление его социальной базы, подстрекательство к совершению экстремистских акций и др.</w:t>
      </w:r>
    </w:p>
    <w:sectPr w:rsidR="002F0B8B" w:rsidRPr="001807D5" w:rsidSect="009106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2455E4"/>
    <w:rsid w:val="001807D5"/>
    <w:rsid w:val="00181B98"/>
    <w:rsid w:val="00230FF8"/>
    <w:rsid w:val="002455E4"/>
    <w:rsid w:val="002F0B8B"/>
    <w:rsid w:val="007438AF"/>
    <w:rsid w:val="0087006C"/>
    <w:rsid w:val="00C621F8"/>
    <w:rsid w:val="00EE4C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0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4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455E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908</Words>
  <Characters>5181</Characters>
  <Application>Microsoft Office Word</Application>
  <DocSecurity>0</DocSecurity>
  <Lines>43</Lines>
  <Paragraphs>12</Paragraphs>
  <ScaleCrop>false</ScaleCrop>
  <Company/>
  <LinksUpToDate>false</LinksUpToDate>
  <CharactersWithSpaces>6077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тп</dc:creator>
  <cp:keywords/>
  <dc:description/>
  <cp:lastModifiedBy>тп</cp:lastModifiedBy>
  <cp:revision>7</cp:revision>
  <cp:lastPrinted>2018-02-07T11:38:00Z</cp:lastPrinted>
  <dcterms:created xsi:type="dcterms:W3CDTF">2018-02-07T11:38:00Z</dcterms:created>
  <dcterms:modified xsi:type="dcterms:W3CDTF">2018-05-11T09:57:00Z</dcterms:modified>
</cp:coreProperties>
</file>